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BD4" w:rsidRDefault="00D26BD4" w:rsidP="00D26BD4">
      <w:pPr>
        <w:pStyle w:val="Nzev"/>
      </w:pPr>
      <w:r>
        <w:t>Závěrečná práce dvouletého kurzu animátorství</w:t>
      </w:r>
    </w:p>
    <w:p w:rsidR="00D26BD4" w:rsidRDefault="00D26BD4" w:rsidP="00D26BD4">
      <w:pPr>
        <w:rPr>
          <w:sz w:val="28"/>
        </w:rPr>
      </w:pPr>
    </w:p>
    <w:p w:rsidR="00D26BD4" w:rsidRDefault="00D26BD4" w:rsidP="00D26BD4">
      <w:pPr>
        <w:rPr>
          <w:sz w:val="28"/>
        </w:rPr>
      </w:pPr>
    </w:p>
    <w:p w:rsidR="00D26BD4" w:rsidRDefault="00D26BD4" w:rsidP="00D26BD4">
      <w:pPr>
        <w:tabs>
          <w:tab w:val="left" w:pos="1172"/>
        </w:tabs>
        <w:rPr>
          <w:sz w:val="28"/>
        </w:rPr>
      </w:pPr>
      <w:r>
        <w:rPr>
          <w:sz w:val="28"/>
        </w:rPr>
        <w:t>Přede mší svatou, která u nás začíná v 17,00 hodin, jsem nachystal potřebné věci ke společenství. Nachystal jsem na stůl něco malého na zub. Tři hry, které budeme hrát během společenství(akční, odpočinková, na rozpálení hlavy). Papíry, ze kterých jsem čerpal k tématu tj. Růženci. Svíčku k modlitbě.</w:t>
      </w:r>
    </w:p>
    <w:p w:rsidR="00D26BD4" w:rsidRDefault="00D26BD4" w:rsidP="00D26BD4">
      <w:pPr>
        <w:tabs>
          <w:tab w:val="left" w:pos="1172"/>
        </w:tabs>
        <w:rPr>
          <w:sz w:val="28"/>
        </w:rPr>
      </w:pPr>
    </w:p>
    <w:p w:rsidR="00D26BD4" w:rsidRDefault="00D26BD4" w:rsidP="00D26BD4">
      <w:pPr>
        <w:pStyle w:val="Nadpis1"/>
      </w:pPr>
      <w:r>
        <w:t>Téma: Růženec</w:t>
      </w:r>
    </w:p>
    <w:p w:rsidR="00D26BD4" w:rsidRDefault="00D26BD4" w:rsidP="00D26BD4">
      <w:pPr>
        <w:pStyle w:val="Nadpis2"/>
        <w:jc w:val="center"/>
      </w:pPr>
    </w:p>
    <w:p w:rsidR="00D26BD4" w:rsidRDefault="00D26BD4" w:rsidP="00D26BD4">
      <w:pPr>
        <w:pStyle w:val="Nadpis2"/>
        <w:jc w:val="center"/>
        <w:rPr>
          <w:sz w:val="24"/>
          <w:u w:val="single"/>
        </w:rPr>
      </w:pPr>
      <w:r>
        <w:rPr>
          <w:sz w:val="24"/>
          <w:u w:val="single"/>
        </w:rPr>
        <w:t>Historie Růžence</w:t>
      </w:r>
    </w:p>
    <w:p w:rsidR="00D26BD4" w:rsidRDefault="00D26BD4" w:rsidP="00D26BD4">
      <w:pPr>
        <w:jc w:val="center"/>
      </w:pPr>
      <w:r>
        <w:t>Ačkoli bývá tradiční původ růžence spojován se sv. Dominikem, o autorství této modlitby se vedou diskuze již od 19. století a historické  bádání ukázalo, že původ růžence je starší. Diskuzi rozpoutal již v 80. letech 19. století bollandista Thomas Esser. Po čtyřech desítkách let přijala tuto skutečnost i katolická církev.</w:t>
      </w:r>
    </w:p>
    <w:p w:rsidR="00D26BD4" w:rsidRDefault="00D26BD4" w:rsidP="00D26BD4">
      <w:pPr>
        <w:jc w:val="center"/>
      </w:pPr>
      <w:r>
        <w:t>Použvání kamínků překládaných z hromádky na hromádku nebo uzlů, semen atd.Na provázku za účelem počítání modliteb je starší než vlastní růženec. Zpočátku také nebylo spojeno s modlitbou Zdrávas Maria. Obě tradice byly sjednoceny ve středověku.</w:t>
      </w:r>
    </w:p>
    <w:p w:rsidR="00D26BD4" w:rsidRDefault="00D26BD4" w:rsidP="00D26BD4">
      <w:pPr>
        <w:jc w:val="center"/>
      </w:pPr>
      <w:r>
        <w:t>Vliv měly také tzv. Mariánské žaltáře, které vznikly kolem roku 1130.</w:t>
      </w:r>
    </w:p>
    <w:p w:rsidR="00D26BD4" w:rsidRDefault="00D26BD4" w:rsidP="00D26BD4">
      <w:pPr>
        <w:jc w:val="center"/>
      </w:pPr>
      <w:r>
        <w:t>Nejstarší formy Mariánských růžencu.Jsou známy z druhé poloviny dvanáctého až první poloviny třináctého století z jazyka německých části Evropy. V této souvislosti dosud není vyřešeno, zda se růženec vyvinul v latinském nebo německém prostředí.</w:t>
      </w:r>
    </w:p>
    <w:p w:rsidR="00D26BD4" w:rsidRDefault="00D26BD4" w:rsidP="00D26BD4">
      <w:pPr>
        <w:jc w:val="center"/>
      </w:pPr>
      <w:r>
        <w:t>Původním záměrem bylo vytvořit pro laiky přístupnou modlitbou napodobující žaltář, který byl velmi rozšířenou pobožností v klášteře. Opakovaná Mariánská modlitba je tedy náhradou žalmů, které si lidé nemohli zapamatovat, proto nahradili jejich počet vhodným jednoduchým vzýváním Panny Marie.</w:t>
      </w:r>
    </w:p>
    <w:p w:rsidR="00D26BD4" w:rsidRDefault="00D26BD4" w:rsidP="00D26BD4">
      <w:pPr>
        <w:jc w:val="center"/>
      </w:pPr>
      <w:r>
        <w:t>Nejstarší formy růžence se ale ještě lišily od toho, co známe dnes. Proměňovalo se nejen pořadí modliteb a jejich obsahu, ale i modlitby snadné.</w:t>
      </w:r>
    </w:p>
    <w:p w:rsidR="00D26BD4" w:rsidRDefault="00D26BD4" w:rsidP="00D26BD4">
      <w:pPr>
        <w:jc w:val="center"/>
      </w:pPr>
      <w:r>
        <w:t>Základní modlitba růžence- Zdrávas Maria.</w:t>
      </w:r>
    </w:p>
    <w:p w:rsidR="00D26BD4" w:rsidRDefault="00D26BD4" w:rsidP="00D26BD4">
      <w:pPr>
        <w:jc w:val="center"/>
      </w:pPr>
      <w:r>
        <w:t>Získala dnešní podobu  v 16. století.</w:t>
      </w:r>
    </w:p>
    <w:p w:rsidR="00D26BD4" w:rsidRDefault="00D26BD4" w:rsidP="00D26BD4">
      <w:pPr>
        <w:jc w:val="center"/>
      </w:pPr>
    </w:p>
    <w:p w:rsidR="00D26BD4" w:rsidRDefault="00D26BD4" w:rsidP="00D26BD4">
      <w:pPr>
        <w:pStyle w:val="Nadpis3"/>
      </w:pPr>
      <w:r>
        <w:t>Typy růžencových modliteb</w:t>
      </w:r>
    </w:p>
    <w:p w:rsidR="00D26BD4" w:rsidRDefault="00D26BD4" w:rsidP="00D26BD4">
      <w:pPr>
        <w:jc w:val="center"/>
      </w:pPr>
    </w:p>
    <w:p w:rsidR="00D26BD4" w:rsidRDefault="00D26BD4" w:rsidP="00D26BD4">
      <w:pPr>
        <w:jc w:val="center"/>
      </w:pPr>
      <w:r>
        <w:t>V katolické církvi existuje řada typů opakovaných modliteb. Vedle růženců jsou korunky nebo litanie. Některé jsou dosud užívány, jiné zapomenuty.</w:t>
      </w:r>
    </w:p>
    <w:p w:rsidR="00E63B6B" w:rsidRDefault="00E63B6B"/>
    <w:p w:rsidR="00D26BD4" w:rsidRDefault="00D26BD4" w:rsidP="00D26BD4">
      <w:pPr>
        <w:pStyle w:val="Nadpis1"/>
      </w:pPr>
      <w:r>
        <w:t>Otázky na společenství</w:t>
      </w:r>
    </w:p>
    <w:p w:rsidR="00D26BD4" w:rsidRDefault="00D26BD4" w:rsidP="00D26BD4">
      <w:pPr>
        <w:rPr>
          <w:b/>
          <w:bCs/>
          <w:sz w:val="28"/>
        </w:rPr>
      </w:pPr>
    </w:p>
    <w:p w:rsidR="00D26BD4" w:rsidRDefault="00D26BD4" w:rsidP="00D26BD4">
      <w:pPr>
        <w:rPr>
          <w:sz w:val="28"/>
        </w:rPr>
      </w:pPr>
      <w:r>
        <w:rPr>
          <w:b/>
          <w:bCs/>
          <w:sz w:val="28"/>
          <w:u w:val="single"/>
        </w:rPr>
        <w:t>Zadání:</w:t>
      </w:r>
      <w:r>
        <w:rPr>
          <w:sz w:val="28"/>
        </w:rPr>
        <w:t xml:space="preserve"> Na tyto otázky mají všichni 15 minut, myslím si, že to bohatě stačí!</w:t>
      </w:r>
    </w:p>
    <w:p w:rsidR="00D26BD4" w:rsidRDefault="00D26BD4" w:rsidP="00D26BD4">
      <w:pPr>
        <w:rPr>
          <w:sz w:val="28"/>
        </w:rPr>
      </w:pPr>
      <w:r>
        <w:rPr>
          <w:sz w:val="28"/>
        </w:rPr>
        <w:t>Každý pracuje sám, aby si procvičil své mariánské vědomosti!</w:t>
      </w:r>
    </w:p>
    <w:p w:rsidR="00D26BD4" w:rsidRDefault="00D26BD4" w:rsidP="00D26BD4">
      <w:pPr>
        <w:rPr>
          <w:sz w:val="28"/>
        </w:rPr>
      </w:pPr>
    </w:p>
    <w:p w:rsidR="00D26BD4" w:rsidRDefault="00D26BD4" w:rsidP="00D26BD4">
      <w:pPr>
        <w:rPr>
          <w:sz w:val="28"/>
        </w:rPr>
      </w:pPr>
      <w:r>
        <w:rPr>
          <w:sz w:val="28"/>
        </w:rPr>
        <w:t>1. Ve kterém století vznikl Růženec Panny Marie?</w:t>
      </w:r>
    </w:p>
    <w:p w:rsidR="00D26BD4" w:rsidRDefault="00D26BD4" w:rsidP="00D26BD4">
      <w:pPr>
        <w:rPr>
          <w:sz w:val="28"/>
        </w:rPr>
      </w:pPr>
      <w:r>
        <w:rPr>
          <w:sz w:val="28"/>
        </w:rPr>
        <w:t xml:space="preserve"> </w:t>
      </w:r>
    </w:p>
    <w:p w:rsidR="00D26BD4" w:rsidRDefault="00D26BD4" w:rsidP="00D26BD4">
      <w:pPr>
        <w:rPr>
          <w:sz w:val="28"/>
        </w:rPr>
      </w:pPr>
      <w:r>
        <w:rPr>
          <w:sz w:val="28"/>
        </w:rPr>
        <w:t>2. Kolik má Růženec zdrávasů?</w:t>
      </w:r>
    </w:p>
    <w:p w:rsidR="00D26BD4" w:rsidRDefault="00D26BD4" w:rsidP="00D26BD4">
      <w:pPr>
        <w:rPr>
          <w:sz w:val="28"/>
        </w:rPr>
      </w:pPr>
    </w:p>
    <w:p w:rsidR="00D26BD4" w:rsidRDefault="00D26BD4" w:rsidP="00D26BD4">
      <w:pPr>
        <w:rPr>
          <w:sz w:val="28"/>
        </w:rPr>
      </w:pPr>
      <w:r>
        <w:rPr>
          <w:sz w:val="28"/>
        </w:rPr>
        <w:t>3. Kolik má Růženec otčenášů?</w:t>
      </w:r>
    </w:p>
    <w:p w:rsidR="00D26BD4" w:rsidRDefault="00D26BD4" w:rsidP="00D26BD4">
      <w:pPr>
        <w:rPr>
          <w:sz w:val="28"/>
        </w:rPr>
      </w:pPr>
    </w:p>
    <w:p w:rsidR="00D26BD4" w:rsidRDefault="00D26BD4" w:rsidP="00D26BD4">
      <w:pPr>
        <w:rPr>
          <w:sz w:val="28"/>
        </w:rPr>
      </w:pPr>
      <w:r>
        <w:rPr>
          <w:sz w:val="28"/>
        </w:rPr>
        <w:lastRenderedPageBreak/>
        <w:t>4. V kterém století, ve kterém roce a který Papež rozšířil modlitbu Růžence k Panně Marii o jedno tajemství?</w:t>
      </w:r>
    </w:p>
    <w:p w:rsidR="00D26BD4" w:rsidRDefault="00D26BD4" w:rsidP="00D26BD4">
      <w:pPr>
        <w:rPr>
          <w:sz w:val="28"/>
        </w:rPr>
      </w:pPr>
    </w:p>
    <w:p w:rsidR="00D26BD4" w:rsidRDefault="00D26BD4" w:rsidP="00D26BD4">
      <w:pPr>
        <w:rPr>
          <w:sz w:val="28"/>
        </w:rPr>
      </w:pPr>
      <w:r>
        <w:rPr>
          <w:sz w:val="28"/>
        </w:rPr>
        <w:t>5. Jak se tajemství přesně nazývá?</w:t>
      </w:r>
    </w:p>
    <w:p w:rsidR="00D26BD4" w:rsidRDefault="00D26BD4" w:rsidP="00D26BD4">
      <w:pPr>
        <w:rPr>
          <w:sz w:val="28"/>
        </w:rPr>
      </w:pPr>
    </w:p>
    <w:p w:rsidR="00D26BD4" w:rsidRDefault="00D26BD4" w:rsidP="00D26BD4">
      <w:pPr>
        <w:rPr>
          <w:sz w:val="28"/>
        </w:rPr>
      </w:pPr>
      <w:r>
        <w:rPr>
          <w:sz w:val="28"/>
        </w:rPr>
        <w:t>6. Jak se jmenují místa, kde se zjevila Panna Maria a Katolická církev je uznala za pravdivé?</w:t>
      </w:r>
    </w:p>
    <w:p w:rsidR="00D26BD4" w:rsidRDefault="00D26BD4" w:rsidP="00D26BD4">
      <w:pPr>
        <w:rPr>
          <w:sz w:val="28"/>
        </w:rPr>
      </w:pPr>
    </w:p>
    <w:p w:rsidR="00D26BD4" w:rsidRDefault="00D26BD4" w:rsidP="00D26BD4">
      <w:pPr>
        <w:rPr>
          <w:sz w:val="28"/>
        </w:rPr>
      </w:pPr>
      <w:r>
        <w:rPr>
          <w:sz w:val="28"/>
        </w:rPr>
        <w:t>7. Vyjmenuj alespoň tři druhy jak můžeme nosit Růženec.</w:t>
      </w:r>
    </w:p>
    <w:p w:rsidR="00D26BD4" w:rsidRDefault="00D26BD4" w:rsidP="00D26BD4">
      <w:pPr>
        <w:rPr>
          <w:sz w:val="28"/>
        </w:rPr>
      </w:pPr>
    </w:p>
    <w:p w:rsidR="00D26BD4" w:rsidRDefault="00D26BD4" w:rsidP="00D26BD4">
      <w:pPr>
        <w:rPr>
          <w:sz w:val="28"/>
        </w:rPr>
      </w:pPr>
    </w:p>
    <w:p w:rsidR="00D26BD4" w:rsidRDefault="00D26BD4" w:rsidP="00D26BD4">
      <w:pPr>
        <w:rPr>
          <w:sz w:val="28"/>
        </w:rPr>
      </w:pPr>
      <w:r>
        <w:rPr>
          <w:sz w:val="28"/>
        </w:rPr>
        <w:t>Patnáct minut uteklo a společně si zkontrolujeme, co kdo napsal za odpovědi.</w:t>
      </w:r>
    </w:p>
    <w:p w:rsidR="00D26BD4" w:rsidRDefault="00D26BD4" w:rsidP="00D26BD4">
      <w:pPr>
        <w:rPr>
          <w:sz w:val="28"/>
        </w:rPr>
      </w:pPr>
      <w:r>
        <w:rPr>
          <w:sz w:val="28"/>
        </w:rPr>
        <w:t>V kolečku každý bude mít chvíli, aby řekl, co napsal!</w:t>
      </w:r>
    </w:p>
    <w:p w:rsidR="00D26BD4" w:rsidRDefault="00D26BD4" w:rsidP="00D26BD4">
      <w:pPr>
        <w:rPr>
          <w:sz w:val="28"/>
        </w:rPr>
      </w:pPr>
    </w:p>
    <w:p w:rsidR="00D26BD4" w:rsidRDefault="00D26BD4" w:rsidP="00D26BD4">
      <w:pPr>
        <w:rPr>
          <w:sz w:val="28"/>
        </w:rPr>
      </w:pPr>
      <w:r>
        <w:rPr>
          <w:sz w:val="28"/>
        </w:rPr>
        <w:t>Opustíme společenskou místnost a půjdeme na farní zahradu, kde nás čekají lavičky, které jsou v kolečku, na které si všichni sedneme a budeme si povídat, co kdo víme o Růženci, zejména Panny Marie a kdo to Panna Maria je.</w:t>
      </w:r>
    </w:p>
    <w:p w:rsidR="00D26BD4" w:rsidRDefault="00D26BD4" w:rsidP="00D26BD4">
      <w:pPr>
        <w:rPr>
          <w:sz w:val="28"/>
        </w:rPr>
      </w:pPr>
      <w:r>
        <w:rPr>
          <w:sz w:val="28"/>
        </w:rPr>
        <w:t>Povídání zhruba vychází asi na 20-30 minut, ale dáme si rezervu na 40 minut.</w:t>
      </w:r>
    </w:p>
    <w:p w:rsidR="00D26BD4" w:rsidRDefault="00D26BD4" w:rsidP="00D26BD4">
      <w:pPr>
        <w:rPr>
          <w:sz w:val="28"/>
        </w:rPr>
      </w:pPr>
    </w:p>
    <w:p w:rsidR="00D26BD4" w:rsidRDefault="00D26BD4" w:rsidP="00D26BD4">
      <w:pPr>
        <w:rPr>
          <w:sz w:val="28"/>
        </w:rPr>
      </w:pPr>
      <w:r>
        <w:rPr>
          <w:sz w:val="28"/>
        </w:rPr>
        <w:t>Tomáš zahraje písničku na kytaru,, Náš Bůh je láska!</w:t>
      </w:r>
    </w:p>
    <w:p w:rsidR="00D26BD4" w:rsidRDefault="00D26BD4" w:rsidP="00D26BD4">
      <w:pPr>
        <w:rPr>
          <w:sz w:val="28"/>
        </w:rPr>
      </w:pPr>
      <w:r>
        <w:rPr>
          <w:sz w:val="28"/>
        </w:rPr>
        <w:t>V klobouku jsou připraveny kousky malých papírku s čísly.</w:t>
      </w:r>
    </w:p>
    <w:p w:rsidR="00D26BD4" w:rsidRDefault="00D26BD4" w:rsidP="00D26BD4">
      <w:pPr>
        <w:rPr>
          <w:sz w:val="28"/>
        </w:rPr>
      </w:pPr>
      <w:r>
        <w:rPr>
          <w:sz w:val="28"/>
        </w:rPr>
        <w:t>Každý si vylosuje jedno číslo.</w:t>
      </w:r>
    </w:p>
    <w:p w:rsidR="00D26BD4" w:rsidRDefault="00D26BD4" w:rsidP="00D26BD4">
      <w:pPr>
        <w:rPr>
          <w:sz w:val="28"/>
        </w:rPr>
      </w:pPr>
      <w:r>
        <w:rPr>
          <w:sz w:val="28"/>
        </w:rPr>
        <w:t>V klobouku je stejný počet papírků a papírky s čísly jsou vždy po dvou číslech a to, proto, abychom vytvořili dvojice.</w:t>
      </w:r>
    </w:p>
    <w:p w:rsidR="00D26BD4" w:rsidRDefault="00D26BD4" w:rsidP="00D26BD4">
      <w:pPr>
        <w:rPr>
          <w:sz w:val="28"/>
        </w:rPr>
      </w:pPr>
      <w:r>
        <w:rPr>
          <w:sz w:val="28"/>
        </w:rPr>
        <w:t xml:space="preserve">Každá dvojice dostane bílý papír a tužku. </w:t>
      </w:r>
    </w:p>
    <w:p w:rsidR="00D26BD4" w:rsidRDefault="00D26BD4" w:rsidP="00D26BD4">
      <w:pPr>
        <w:rPr>
          <w:sz w:val="28"/>
        </w:rPr>
      </w:pPr>
      <w:r>
        <w:rPr>
          <w:sz w:val="28"/>
        </w:rPr>
        <w:t>Dvojice jsou rozmístěné tak, aby se navzájem neslyšeli.</w:t>
      </w:r>
    </w:p>
    <w:p w:rsidR="00D26BD4" w:rsidRDefault="00D26BD4" w:rsidP="00D26BD4">
      <w:pPr>
        <w:rPr>
          <w:sz w:val="28"/>
        </w:rPr>
      </w:pPr>
      <w:r>
        <w:rPr>
          <w:sz w:val="28"/>
        </w:rPr>
        <w:t>Možnost rozmístění může být klidně i na faře, kdyby pršelo, nebo byla vélká zima.</w:t>
      </w:r>
    </w:p>
    <w:p w:rsidR="00D26BD4" w:rsidRDefault="00D26BD4" w:rsidP="00D26BD4">
      <w:pPr>
        <w:rPr>
          <w:sz w:val="28"/>
        </w:rPr>
      </w:pPr>
      <w:r>
        <w:rPr>
          <w:sz w:val="28"/>
        </w:rPr>
        <w:t>Dvojice musí napsat vše, co slyšela v kolečku , když jsme si povídali o Panně Marii.</w:t>
      </w:r>
    </w:p>
    <w:p w:rsidR="00D26BD4" w:rsidRDefault="00D26BD4" w:rsidP="00D26BD4">
      <w:pPr>
        <w:rPr>
          <w:sz w:val="28"/>
        </w:rPr>
      </w:pPr>
      <w:r>
        <w:rPr>
          <w:sz w:val="28"/>
        </w:rPr>
        <w:t xml:space="preserve">Všichni mají stejný čas 10 minut. </w:t>
      </w:r>
    </w:p>
    <w:p w:rsidR="00D26BD4" w:rsidRDefault="00D26BD4" w:rsidP="00D26BD4">
      <w:pPr>
        <w:rPr>
          <w:sz w:val="28"/>
        </w:rPr>
      </w:pPr>
      <w:r>
        <w:rPr>
          <w:sz w:val="28"/>
        </w:rPr>
        <w:t xml:space="preserve">Po deseti minutách se všichni vrátí na lavičky, kdyby pršelo tak do společenské místnosti. </w:t>
      </w:r>
    </w:p>
    <w:p w:rsidR="00D26BD4" w:rsidRDefault="00D26BD4" w:rsidP="00D26BD4">
      <w:pPr>
        <w:rPr>
          <w:sz w:val="28"/>
        </w:rPr>
      </w:pPr>
      <w:r>
        <w:rPr>
          <w:sz w:val="28"/>
        </w:rPr>
        <w:t>Následuje píseň Budiž věčně velebena,, kancionál číslo 801.</w:t>
      </w:r>
    </w:p>
    <w:p w:rsidR="00D26BD4" w:rsidRDefault="00D26BD4" w:rsidP="00D26BD4">
      <w:pPr>
        <w:rPr>
          <w:sz w:val="28"/>
        </w:rPr>
      </w:pPr>
      <w:r>
        <w:rPr>
          <w:sz w:val="28"/>
        </w:rPr>
        <w:t>Každá dvojice postupně řekne, co napsala.</w:t>
      </w:r>
    </w:p>
    <w:p w:rsidR="00D26BD4" w:rsidRDefault="00D26BD4" w:rsidP="00D26BD4">
      <w:pPr>
        <w:rPr>
          <w:sz w:val="28"/>
        </w:rPr>
      </w:pPr>
      <w:r>
        <w:rPr>
          <w:sz w:val="28"/>
        </w:rPr>
        <w:t>Následuje akční hra.</w:t>
      </w:r>
    </w:p>
    <w:p w:rsidR="00D26BD4" w:rsidRDefault="00D26BD4" w:rsidP="00D26BD4">
      <w:pPr>
        <w:rPr>
          <w:sz w:val="28"/>
        </w:rPr>
      </w:pPr>
    </w:p>
    <w:p w:rsidR="00D26BD4" w:rsidRDefault="00D26BD4" w:rsidP="00D26BD4">
      <w:pPr>
        <w:pStyle w:val="Nadpis1"/>
      </w:pPr>
      <w:r>
        <w:t>Akční hra</w:t>
      </w:r>
    </w:p>
    <w:p w:rsidR="00D26BD4" w:rsidRDefault="00D26BD4" w:rsidP="00D26BD4"/>
    <w:p w:rsidR="00D26BD4" w:rsidRDefault="00D26BD4" w:rsidP="00D26BD4">
      <w:pPr>
        <w:pStyle w:val="Zkladntext"/>
      </w:pPr>
      <w:r>
        <w:t>Postup hry: Nejdříve jdou všichni k sobě, pak zavřou oči a každý se musí někoho chytit pravou rukou, to samé i levou. Všichni otevřou oči a princip hry je, že se musí, pokud je to možné všichni rozmotat.</w:t>
      </w:r>
    </w:p>
    <w:p w:rsidR="00D26BD4" w:rsidRDefault="00D26BD4" w:rsidP="00D26BD4">
      <w:pPr>
        <w:rPr>
          <w:sz w:val="28"/>
        </w:rPr>
      </w:pPr>
      <w:r>
        <w:rPr>
          <w:sz w:val="28"/>
        </w:rPr>
        <w:t>Tato hra vychází zhruba na 5-10 minut.</w:t>
      </w:r>
    </w:p>
    <w:p w:rsidR="00D26BD4" w:rsidRDefault="00D26BD4" w:rsidP="00D26BD4">
      <w:pPr>
        <w:rPr>
          <w:sz w:val="28"/>
        </w:rPr>
      </w:pPr>
    </w:p>
    <w:p w:rsidR="00D26BD4" w:rsidRDefault="00D26BD4" w:rsidP="00D26BD4">
      <w:pPr>
        <w:rPr>
          <w:sz w:val="28"/>
        </w:rPr>
      </w:pPr>
      <w:r>
        <w:rPr>
          <w:sz w:val="28"/>
        </w:rPr>
        <w:t xml:space="preserve">Po hře schováme lavičky na faru a společně s panem farářem se jdeme podívat do kostela na obrazy a sochy Panny Marie. </w:t>
      </w:r>
    </w:p>
    <w:p w:rsidR="00D26BD4" w:rsidRDefault="00D26BD4" w:rsidP="00D26BD4">
      <w:pPr>
        <w:rPr>
          <w:sz w:val="28"/>
        </w:rPr>
      </w:pPr>
    </w:p>
    <w:p w:rsidR="00D26BD4" w:rsidRDefault="00D26BD4" w:rsidP="00D26BD4">
      <w:pPr>
        <w:rPr>
          <w:sz w:val="28"/>
        </w:rPr>
      </w:pPr>
      <w:r>
        <w:rPr>
          <w:sz w:val="28"/>
        </w:rPr>
        <w:t>Pan Farář si přichystal pět otázek o Panně Marii a Růženci</w:t>
      </w:r>
    </w:p>
    <w:p w:rsidR="00D26BD4" w:rsidRDefault="00D26BD4" w:rsidP="00D26BD4">
      <w:pPr>
        <w:rPr>
          <w:sz w:val="28"/>
        </w:rPr>
      </w:pPr>
    </w:p>
    <w:p w:rsidR="00D26BD4" w:rsidRDefault="00D26BD4" w:rsidP="00D26BD4">
      <w:pPr>
        <w:numPr>
          <w:ilvl w:val="0"/>
          <w:numId w:val="1"/>
        </w:numPr>
        <w:rPr>
          <w:sz w:val="28"/>
        </w:rPr>
      </w:pPr>
      <w:r>
        <w:rPr>
          <w:sz w:val="28"/>
        </w:rPr>
        <w:t>Na kterém obrazu, či soše je Matka Boží s Růžencem?</w:t>
      </w:r>
    </w:p>
    <w:p w:rsidR="00D26BD4" w:rsidRDefault="00D26BD4" w:rsidP="00D26BD4">
      <w:pPr>
        <w:ind w:left="360"/>
        <w:rPr>
          <w:sz w:val="28"/>
        </w:rPr>
      </w:pPr>
    </w:p>
    <w:p w:rsidR="00D26BD4" w:rsidRDefault="00D26BD4" w:rsidP="00D26BD4">
      <w:pPr>
        <w:numPr>
          <w:ilvl w:val="0"/>
          <w:numId w:val="1"/>
        </w:numPr>
        <w:rPr>
          <w:sz w:val="28"/>
        </w:rPr>
      </w:pPr>
      <w:r>
        <w:rPr>
          <w:sz w:val="28"/>
        </w:rPr>
        <w:t>Ve kterém ročním období se zejména modlíme Růženec?</w:t>
      </w:r>
    </w:p>
    <w:p w:rsidR="00D26BD4" w:rsidRDefault="00D26BD4" w:rsidP="00D26BD4">
      <w:pPr>
        <w:rPr>
          <w:sz w:val="28"/>
        </w:rPr>
      </w:pPr>
    </w:p>
    <w:p w:rsidR="00D26BD4" w:rsidRDefault="00D26BD4" w:rsidP="00D26BD4">
      <w:pPr>
        <w:numPr>
          <w:ilvl w:val="0"/>
          <w:numId w:val="1"/>
        </w:numPr>
        <w:rPr>
          <w:sz w:val="28"/>
        </w:rPr>
      </w:pPr>
      <w:r>
        <w:rPr>
          <w:sz w:val="28"/>
        </w:rPr>
        <w:t>Proč se modlíme Růženec?</w:t>
      </w:r>
    </w:p>
    <w:p w:rsidR="00D26BD4" w:rsidRDefault="00D26BD4" w:rsidP="00D26BD4">
      <w:pPr>
        <w:rPr>
          <w:sz w:val="28"/>
        </w:rPr>
      </w:pPr>
    </w:p>
    <w:p w:rsidR="00D26BD4" w:rsidRDefault="00D26BD4" w:rsidP="00D26BD4">
      <w:pPr>
        <w:numPr>
          <w:ilvl w:val="0"/>
          <w:numId w:val="1"/>
        </w:numPr>
        <w:rPr>
          <w:sz w:val="28"/>
        </w:rPr>
      </w:pPr>
      <w:r>
        <w:rPr>
          <w:sz w:val="28"/>
        </w:rPr>
        <w:t>Jak se jmenovaly tři děti, které Panna Maria, při svém zjevení ve Fatimě roku 1916-17 učila modlit se Růženec?</w:t>
      </w:r>
    </w:p>
    <w:p w:rsidR="00D26BD4" w:rsidRDefault="00D26BD4" w:rsidP="00D26BD4">
      <w:pPr>
        <w:rPr>
          <w:sz w:val="28"/>
        </w:rPr>
      </w:pPr>
    </w:p>
    <w:p w:rsidR="00D26BD4" w:rsidRDefault="00D26BD4" w:rsidP="00D26BD4">
      <w:pPr>
        <w:numPr>
          <w:ilvl w:val="0"/>
          <w:numId w:val="1"/>
        </w:numPr>
        <w:rPr>
          <w:sz w:val="28"/>
        </w:rPr>
      </w:pPr>
      <w:r>
        <w:rPr>
          <w:sz w:val="28"/>
        </w:rPr>
        <w:t>Co přislíbila Nebeská Matka, když se lidé budou denně modlit Růženec?</w:t>
      </w:r>
    </w:p>
    <w:p w:rsidR="00D26BD4" w:rsidRDefault="00D26BD4" w:rsidP="00D26BD4">
      <w:pPr>
        <w:rPr>
          <w:sz w:val="28"/>
        </w:rPr>
      </w:pPr>
    </w:p>
    <w:p w:rsidR="00D26BD4" w:rsidRDefault="00D26BD4" w:rsidP="00D26BD4">
      <w:pPr>
        <w:ind w:left="360"/>
        <w:rPr>
          <w:sz w:val="28"/>
        </w:rPr>
      </w:pPr>
    </w:p>
    <w:p w:rsidR="00D26BD4" w:rsidRDefault="00D26BD4" w:rsidP="00D26BD4">
      <w:pPr>
        <w:ind w:left="360"/>
        <w:rPr>
          <w:sz w:val="28"/>
        </w:rPr>
      </w:pPr>
      <w:r>
        <w:rPr>
          <w:sz w:val="28"/>
        </w:rPr>
        <w:t>Prohlídka kostela bude cca na 30 minut.</w:t>
      </w:r>
    </w:p>
    <w:p w:rsidR="00D26BD4" w:rsidRDefault="00D26BD4" w:rsidP="00D26BD4">
      <w:pPr>
        <w:ind w:left="360"/>
        <w:rPr>
          <w:sz w:val="28"/>
        </w:rPr>
      </w:pPr>
      <w:r>
        <w:rPr>
          <w:sz w:val="28"/>
        </w:rPr>
        <w:t>Poté se v kostele pomodlíme Růženec k Panně Marii.</w:t>
      </w:r>
    </w:p>
    <w:p w:rsidR="00D26BD4" w:rsidRDefault="00D26BD4" w:rsidP="00D26BD4">
      <w:pPr>
        <w:ind w:left="360"/>
        <w:rPr>
          <w:sz w:val="28"/>
        </w:rPr>
      </w:pPr>
      <w:r>
        <w:rPr>
          <w:sz w:val="28"/>
        </w:rPr>
        <w:t>Po modlitbě se domluvíme, co budeme dělat příště.</w:t>
      </w:r>
    </w:p>
    <w:p w:rsidR="00D26BD4" w:rsidRDefault="00D26BD4" w:rsidP="00D26BD4">
      <w:pPr>
        <w:rPr>
          <w:sz w:val="28"/>
        </w:rPr>
      </w:pPr>
    </w:p>
    <w:p w:rsidR="00D26BD4" w:rsidRDefault="00D26BD4"/>
    <w:sectPr w:rsidR="00D26B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1A3373"/>
    <w:multiLevelType w:val="hybridMultilevel"/>
    <w:tmpl w:val="5A82A2A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26BD4"/>
    <w:rsid w:val="00627B4E"/>
    <w:rsid w:val="00692B86"/>
    <w:rsid w:val="00CE3B46"/>
    <w:rsid w:val="00D26BD4"/>
    <w:rsid w:val="00E63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6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26BD4"/>
    <w:pPr>
      <w:keepNext/>
      <w:tabs>
        <w:tab w:val="left" w:pos="1172"/>
      </w:tabs>
      <w:jc w:val="center"/>
      <w:outlineLvl w:val="0"/>
    </w:pPr>
    <w:rPr>
      <w:b/>
      <w:bCs/>
      <w:sz w:val="28"/>
      <w:u w:val="single"/>
    </w:rPr>
  </w:style>
  <w:style w:type="paragraph" w:styleId="Nadpis2">
    <w:name w:val="heading 2"/>
    <w:basedOn w:val="Normln"/>
    <w:next w:val="Normln"/>
    <w:link w:val="Nadpis2Char"/>
    <w:qFormat/>
    <w:rsid w:val="00D26BD4"/>
    <w:pPr>
      <w:keepNext/>
      <w:tabs>
        <w:tab w:val="left" w:pos="1172"/>
      </w:tabs>
      <w:outlineLvl w:val="1"/>
    </w:pPr>
    <w:rPr>
      <w:sz w:val="28"/>
    </w:rPr>
  </w:style>
  <w:style w:type="paragraph" w:styleId="Nadpis3">
    <w:name w:val="heading 3"/>
    <w:basedOn w:val="Normln"/>
    <w:next w:val="Normln"/>
    <w:link w:val="Nadpis3Char"/>
    <w:qFormat/>
    <w:rsid w:val="00D26BD4"/>
    <w:pPr>
      <w:keepNext/>
      <w:jc w:val="center"/>
      <w:outlineLvl w:val="2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26BD4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D26BD4"/>
    <w:rPr>
      <w:rFonts w:ascii="Times New Roman" w:eastAsia="Times New Roman" w:hAnsi="Times New Roman" w:cs="Times New Roman"/>
      <w:sz w:val="28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D26BD4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Nzev">
    <w:name w:val="Title"/>
    <w:basedOn w:val="Normln"/>
    <w:link w:val="NzevChar"/>
    <w:qFormat/>
    <w:rsid w:val="00D26BD4"/>
    <w:pPr>
      <w:jc w:val="center"/>
    </w:pPr>
    <w:rPr>
      <w:b/>
      <w:bCs/>
      <w:sz w:val="28"/>
    </w:rPr>
  </w:style>
  <w:style w:type="character" w:customStyle="1" w:styleId="NzevChar">
    <w:name w:val="Název Char"/>
    <w:basedOn w:val="Standardnpsmoodstavce"/>
    <w:link w:val="Nzev"/>
    <w:rsid w:val="00D26BD4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D26BD4"/>
    <w:rPr>
      <w:sz w:val="28"/>
    </w:rPr>
  </w:style>
  <w:style w:type="character" w:customStyle="1" w:styleId="ZkladntextChar">
    <w:name w:val="Základní text Char"/>
    <w:basedOn w:val="Standardnpsmoodstavce"/>
    <w:link w:val="Zkladntext"/>
    <w:semiHidden/>
    <w:rsid w:val="00D26BD4"/>
    <w:rPr>
      <w:rFonts w:ascii="Times New Roman" w:eastAsia="Times New Roman" w:hAnsi="Times New Roman" w:cs="Times New Roman"/>
      <w:sz w:val="28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671</Words>
  <Characters>3964</Characters>
  <Application>Microsoft Office Word</Application>
  <DocSecurity>0</DocSecurity>
  <Lines>33</Lines>
  <Paragraphs>9</Paragraphs>
  <ScaleCrop>false</ScaleCrop>
  <Company/>
  <LinksUpToDate>false</LinksUpToDate>
  <CharactersWithSpaces>4626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DSM</dc:creator>
  <cp:keywords/>
  <dc:description/>
  <cp:lastModifiedBy>DSM</cp:lastModifiedBy>
  <cp:revision>2</cp:revision>
  <dcterms:created xsi:type="dcterms:W3CDTF">2010-06-11T07:08:00Z</dcterms:created>
  <dcterms:modified xsi:type="dcterms:W3CDTF">2010-06-11T07:08:00Z</dcterms:modified>
</cp:coreProperties>
</file>